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C5BD65" w14:textId="304691DB" w:rsidR="000E60AF" w:rsidRDefault="00C43712" w:rsidP="00C43712">
      <w:pPr>
        <w:jc w:val="right"/>
      </w:pPr>
      <w:r>
        <w:t xml:space="preserve"> Mikey Replan</w:t>
      </w:r>
      <w:r w:rsidR="00632672">
        <w:t xml:space="preserve"> | Creative Prototyping HW</w:t>
      </w:r>
      <w:r w:rsidR="003A2FF4">
        <w:t xml:space="preserve"> | 10/08/24</w:t>
      </w:r>
    </w:p>
    <w:p w14:paraId="16ED4531" w14:textId="77777777" w:rsidR="00632672" w:rsidRDefault="00632672" w:rsidP="00C43712"/>
    <w:p w14:paraId="34F55000" w14:textId="77777777" w:rsidR="00632672" w:rsidRDefault="00632672" w:rsidP="00942959">
      <w:pPr>
        <w:keepNext/>
        <w:jc w:val="center"/>
      </w:pPr>
      <w:r w:rsidRPr="009067EF">
        <w:rPr>
          <w:vertAlign w:val="subscript"/>
        </w:rPr>
        <w:drawing>
          <wp:inline distT="0" distB="0" distL="0" distR="0" wp14:anchorId="5971E269" wp14:editId="01D066F4">
            <wp:extent cx="6032500" cy="3393281"/>
            <wp:effectExtent l="0" t="0" r="0" b="0"/>
            <wp:docPr id="1926133219" name="Picture 1" descr="A coffee cup and sauc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3219" name="Picture 1" descr="A coffee cup and saucer on a table&#10;&#10;Description automatically generated"/>
                    <pic:cNvPicPr/>
                  </pic:nvPicPr>
                  <pic:blipFill>
                    <a:blip r:embed="rId5"/>
                    <a:stretch>
                      <a:fillRect/>
                    </a:stretch>
                  </pic:blipFill>
                  <pic:spPr>
                    <a:xfrm>
                      <a:off x="0" y="0"/>
                      <a:ext cx="6032500" cy="3393281"/>
                    </a:xfrm>
                    <a:prstGeom prst="rect">
                      <a:avLst/>
                    </a:prstGeom>
                  </pic:spPr>
                </pic:pic>
              </a:graphicData>
            </a:graphic>
          </wp:inline>
        </w:drawing>
      </w:r>
    </w:p>
    <w:p w14:paraId="66B7BA04" w14:textId="7FFED34C" w:rsidR="00632672" w:rsidRDefault="00632672" w:rsidP="00942959">
      <w:pPr>
        <w:pStyle w:val="Caption"/>
        <w:jc w:val="center"/>
      </w:pPr>
      <w:r>
        <w:t xml:space="preserve">Figure </w:t>
      </w:r>
      <w:r>
        <w:fldChar w:fldCharType="begin"/>
      </w:r>
      <w:r>
        <w:instrText xml:space="preserve"> SEQ Figure \* ARABIC </w:instrText>
      </w:r>
      <w:r>
        <w:fldChar w:fldCharType="separate"/>
      </w:r>
      <w:r w:rsidR="003A2FF4">
        <w:rPr>
          <w:noProof/>
        </w:rPr>
        <w:t>1</w:t>
      </w:r>
      <w:r>
        <w:fldChar w:fldCharType="end"/>
      </w:r>
      <w:r>
        <w:t>: Final render! Text and bounding boxes were added with Adobe Photoshop to create a cafe ad.</w:t>
      </w:r>
    </w:p>
    <w:p w14:paraId="6344984C" w14:textId="105D58F0" w:rsidR="00C43712" w:rsidRDefault="00C43712" w:rsidP="00942959">
      <w:pPr>
        <w:pStyle w:val="Heading1"/>
      </w:pPr>
      <w:r>
        <w:t>Ideation</w:t>
      </w:r>
    </w:p>
    <w:p w14:paraId="64DE64C7" w14:textId="505EFBB6" w:rsidR="00942959" w:rsidRDefault="00942959" w:rsidP="00942959">
      <w:pPr>
        <w:pStyle w:val="Heading2"/>
      </w:pP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2615"/>
          </mc:Choice>
          <mc:Fallback>
            <w:t>☕</w:t>
          </mc:Fallback>
        </mc:AlternateContent>
      </w:r>
      <w:r>
        <w:t>️</w:t>
      </w:r>
      <w:r w:rsidR="00634BD8">
        <w:t>That’s that me espresso</w:t>
      </w:r>
      <w:r w:rsidR="00634BD8">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3B6"/>
          </mc:Choice>
          <mc:Fallback>
            <w:t>🎶</w:t>
          </mc:Fallback>
        </mc:AlternateContent>
      </w:r>
    </w:p>
    <w:p w14:paraId="09AF9C6D" w14:textId="2D2B185A" w:rsidR="00942959" w:rsidRDefault="00942959" w:rsidP="00942959">
      <w:r>
        <w:t>Coffee has always been a source of creativity! I used this homework as an opportunity to make a fun low poly render ad for an imaginary coffee shop. I felt inspired by minimal café designs that is ubiquitous in Los Angeles. Minimalist ceramics and other items conveniently prompted me to attempt to make those items.</w:t>
      </w:r>
      <w:r w:rsidR="00304361">
        <w:t xml:space="preserve"> Also, during brainstorming, a lot of my coffee wares were within my line of sight. It was destiny.</w:t>
      </w:r>
    </w:p>
    <w:p w14:paraId="6B01F46C" w14:textId="52318242" w:rsidR="00942959" w:rsidRDefault="00942959" w:rsidP="00942959">
      <w:pPr>
        <w:pStyle w:val="Heading2"/>
      </w:pP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F7"/>
          </mc:Choice>
          <mc:Fallback>
            <w:t>📷</w:t>
          </mc:Fallback>
        </mc:AlternateContent>
      </w:r>
      <w:r w:rsidR="00634BD8">
        <w:t>Look at this photograph</w:t>
      </w:r>
      <w:r w:rsidR="00634BD8">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3B6"/>
          </mc:Choice>
          <mc:Fallback>
            <w:t>🎶</w:t>
          </mc:Fallback>
        </mc:AlternateContent>
      </w:r>
    </w:p>
    <w:p w14:paraId="1FC15C4C" w14:textId="12D73048" w:rsidR="00942959" w:rsidRDefault="00942959" w:rsidP="00942959">
      <w:r>
        <w:t xml:space="preserve">A lot of these cafes use </w:t>
      </w:r>
      <w:proofErr w:type="spellStart"/>
      <w:r>
        <w:t>Kinto</w:t>
      </w:r>
      <w:proofErr w:type="spellEnd"/>
      <w:r>
        <w:t xml:space="preserve"> brand products.</w:t>
      </w:r>
      <w:r w:rsidR="00304361">
        <w:t xml:space="preserve"> </w:t>
      </w:r>
      <w:proofErr w:type="spellStart"/>
      <w:r w:rsidR="00304361">
        <w:t>Kinto</w:t>
      </w:r>
      <w:proofErr w:type="spellEnd"/>
      <w:r w:rsidR="00304361">
        <w:t xml:space="preserve"> does a great job with product </w:t>
      </w:r>
      <w:proofErr w:type="gramStart"/>
      <w:r w:rsidR="00304361">
        <w:t>photography</w:t>
      </w:r>
      <w:proofErr w:type="gramEnd"/>
      <w:r w:rsidR="00304361">
        <w:t xml:space="preserve"> so I got some good angles of one of my favorite ceramic mugs, the CLK-151 ceramic dual tone mug. </w:t>
      </w:r>
      <w:r>
        <w:t xml:space="preserve">The simplicity of these mugs as well as the innate simplicity of the furniture used in the photoshoots is a good starting point to my Blender career. I also </w:t>
      </w:r>
      <w:r w:rsidR="00304361">
        <w:t>thought</w:t>
      </w:r>
      <w:r>
        <w:t xml:space="preserve"> it would be fun to create a takeout cup which adds some complexity.</w:t>
      </w:r>
      <w:r w:rsidR="00304361">
        <w:t xml:space="preserve"> The 3 items to create is the </w:t>
      </w:r>
      <w:r w:rsidR="00304361" w:rsidRPr="00304361">
        <w:rPr>
          <w:b/>
          <w:bCs/>
        </w:rPr>
        <w:t>mug, saucer, and takeout cup.</w:t>
      </w:r>
      <w:r w:rsidR="00304361">
        <w:t xml:space="preserve"> For bonus, I wanted a nice </w:t>
      </w:r>
      <w:r w:rsidR="00304361" w:rsidRPr="00304361">
        <w:rPr>
          <w:b/>
          <w:bCs/>
        </w:rPr>
        <w:t>birch table</w:t>
      </w:r>
      <w:r w:rsidR="00304361">
        <w:rPr>
          <w:b/>
          <w:bCs/>
        </w:rPr>
        <w:t xml:space="preserve"> </w:t>
      </w:r>
      <w:r w:rsidR="00304361" w:rsidRPr="00304361">
        <w:t>for the low poly photoshoot.</w:t>
      </w:r>
      <w:r w:rsidR="00304361">
        <w:t xml:space="preserve"> Photos below captured the geometry well and provided mood!</w:t>
      </w:r>
    </w:p>
    <w:p w14:paraId="6ED21DAD" w14:textId="64640203" w:rsidR="00C43712" w:rsidRDefault="00304361" w:rsidP="00304361">
      <w:pPr>
        <w:jc w:val="center"/>
      </w:pPr>
      <w:r w:rsidRPr="00304361">
        <w:drawing>
          <wp:inline distT="0" distB="0" distL="0" distR="0" wp14:anchorId="3692A43A" wp14:editId="2EE641B0">
            <wp:extent cx="6248400" cy="1983289"/>
            <wp:effectExtent l="0" t="0" r="0" b="0"/>
            <wp:docPr id="109946184" name="Picture 1" descr="A collage of different coffee cu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184" name="Picture 1" descr="A collage of different coffee cups&#10;&#10;Description automatically generated"/>
                    <pic:cNvPicPr/>
                  </pic:nvPicPr>
                  <pic:blipFill>
                    <a:blip r:embed="rId6"/>
                    <a:stretch>
                      <a:fillRect/>
                    </a:stretch>
                  </pic:blipFill>
                  <pic:spPr>
                    <a:xfrm>
                      <a:off x="0" y="0"/>
                      <a:ext cx="6334685" cy="2010677"/>
                    </a:xfrm>
                    <a:prstGeom prst="rect">
                      <a:avLst/>
                    </a:prstGeom>
                  </pic:spPr>
                </pic:pic>
              </a:graphicData>
            </a:graphic>
          </wp:inline>
        </w:drawing>
      </w:r>
    </w:p>
    <w:p w14:paraId="56B69452" w14:textId="5994995B" w:rsidR="00632672" w:rsidRDefault="00C43712" w:rsidP="00C43712">
      <w:r w:rsidRPr="00942959">
        <w:rPr>
          <w:rStyle w:val="Heading1Char"/>
        </w:rPr>
        <w:lastRenderedPageBreak/>
        <w:t xml:space="preserve">Approach </w:t>
      </w:r>
    </w:p>
    <w:p w14:paraId="285700E1" w14:textId="27D81956" w:rsidR="00632672" w:rsidRDefault="00632672" w:rsidP="00942959">
      <w:pPr>
        <w:pStyle w:val="Heading2"/>
      </w:pP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3B6"/>
          </mc:Choice>
          <mc:Fallback>
            <w:t>🎶</w:t>
          </mc:Fallback>
        </mc:AlternateContent>
      </w:r>
      <w:r>
        <w:t>Get by with a little help with some friends</w:t>
      </w: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3B6"/>
          </mc:Choice>
          <mc:Fallback>
            <w:t>🎶</w:t>
          </mc:Fallback>
        </mc:AlternateContent>
      </w:r>
    </w:p>
    <w:p w14:paraId="337E457C" w14:textId="3BF28E87" w:rsidR="00942959" w:rsidRDefault="00304361" w:rsidP="00942959">
      <w:r>
        <w:t xml:space="preserve">Running YouTube on the side, looking for similar-shaped tutorials for beginners was super helpful. There </w:t>
      </w:r>
      <w:r w:rsidR="00C8770F">
        <w:t>were</w:t>
      </w:r>
      <w:r>
        <w:t xml:space="preserve"> tons of resources, some good, some bad, but once I found one that did a good job providing commentary on choices and shortcuts, it was great! </w:t>
      </w:r>
    </w:p>
    <w:p w14:paraId="40FD64E8" w14:textId="7B2E06B3" w:rsidR="00942959" w:rsidRDefault="00942959" w:rsidP="00942959">
      <w:pPr>
        <w:pStyle w:val="Heading2"/>
      </w:pP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916"/>
          </mc:Choice>
          <mc:Fallback>
            <w:t>🤖</w:t>
          </mc:Fallback>
        </mc:AlternateContent>
      </w:r>
      <w:r>
        <w:t xml:space="preserve">We are the </w:t>
      </w:r>
      <w:r w:rsidR="00634BD8">
        <w:t>explorers</w:t>
      </w:r>
      <w:r w:rsidR="00634BD8">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680"/>
          </mc:Choice>
          <mc:Fallback>
            <w:t>🚀</w:t>
          </mc:Fallback>
        </mc:AlternateContent>
      </w:r>
    </w:p>
    <w:p w14:paraId="5A9D6D5A" w14:textId="79E2FF28" w:rsidR="00C8770F" w:rsidRPr="00C8770F" w:rsidRDefault="00C8770F" w:rsidP="00C8770F">
      <w:r>
        <w:t xml:space="preserve">…but one of the more fun ways I like to learn was simply explore the tool! I let my curiosity go wild, exploring the different menus, random hitting keyboard keys, playing with the knobs and noting the consequences of turning that said knob too far. Thank goodness for undo history! Although Blender looks very intimidating with the many buttons and panels, this activity helped me identify the essential tools and potential menus to explore later. </w:t>
      </w:r>
    </w:p>
    <w:p w14:paraId="1E6B5FC3" w14:textId="306CB484" w:rsidR="00304361" w:rsidRDefault="00634BD8" w:rsidP="00C8770F">
      <w:pPr>
        <w:pStyle w:val="Heading2"/>
      </w:pP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26BE"/>
          </mc:Choice>
          <mc:Fallback>
            <w:t>⚾</w:t>
          </mc:Fallback>
        </mc:AlternateContent>
      </w:r>
      <w:r>
        <w:t>️We’re going back to work on fundamentals</w:t>
      </w:r>
    </w:p>
    <w:p w14:paraId="157011F6" w14:textId="26107196" w:rsidR="00C8770F" w:rsidRDefault="00C8770F" w:rsidP="00C8770F">
      <w:r>
        <w:t>When I look at my 3 objective items, I like to identify the fundamental Blender object that would closely reach that final item form – for all three, due to it being radially symmetrical, I knew the Cylinder object would be a great way to start!</w:t>
      </w:r>
    </w:p>
    <w:p w14:paraId="10655992" w14:textId="77777777" w:rsidR="00C8770F" w:rsidRDefault="00C8770F" w:rsidP="00C8770F">
      <w:pPr>
        <w:keepNext/>
      </w:pPr>
      <w:r w:rsidRPr="00C8770F">
        <w:drawing>
          <wp:inline distT="0" distB="0" distL="0" distR="0" wp14:anchorId="6D51D506" wp14:editId="684E27CD">
            <wp:extent cx="6858000" cy="3178810"/>
            <wp:effectExtent l="0" t="0" r="0" b="0"/>
            <wp:docPr id="10" name="Picture 9" descr="A screenshot of a computer&#10;&#10;Description automatically generated">
              <a:extLst xmlns:a="http://schemas.openxmlformats.org/drawingml/2006/main">
                <a:ext uri="{FF2B5EF4-FFF2-40B4-BE49-F238E27FC236}">
                  <a16:creationId xmlns:a16="http://schemas.microsoft.com/office/drawing/2014/main" id="{B4D9FD32-21FC-3A87-6CFC-7220AD1B9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B4D9FD32-21FC-3A87-6CFC-7220AD1B9483}"/>
                        </a:ext>
                      </a:extLst>
                    </pic:cNvPr>
                    <pic:cNvPicPr>
                      <a:picLocks noChangeAspect="1"/>
                    </pic:cNvPicPr>
                  </pic:nvPicPr>
                  <pic:blipFill>
                    <a:blip r:embed="rId7"/>
                    <a:stretch>
                      <a:fillRect/>
                    </a:stretch>
                  </pic:blipFill>
                  <pic:spPr>
                    <a:xfrm>
                      <a:off x="0" y="0"/>
                      <a:ext cx="6858000" cy="3178810"/>
                    </a:xfrm>
                    <a:prstGeom prst="rect">
                      <a:avLst/>
                    </a:prstGeom>
                  </pic:spPr>
                </pic:pic>
              </a:graphicData>
            </a:graphic>
          </wp:inline>
        </w:drawing>
      </w:r>
    </w:p>
    <w:p w14:paraId="13EAA3BA" w14:textId="41C95BCB" w:rsidR="00C8770F" w:rsidRPr="00C8770F" w:rsidRDefault="00C8770F" w:rsidP="00C8770F">
      <w:pPr>
        <w:pStyle w:val="Caption"/>
      </w:pPr>
      <w:r>
        <w:t xml:space="preserve">Figure </w:t>
      </w:r>
      <w:r>
        <w:fldChar w:fldCharType="begin"/>
      </w:r>
      <w:r>
        <w:instrText xml:space="preserve"> SEQ Figure \* ARABIC </w:instrText>
      </w:r>
      <w:r>
        <w:fldChar w:fldCharType="separate"/>
      </w:r>
      <w:r w:rsidR="003A2FF4">
        <w:rPr>
          <w:noProof/>
        </w:rPr>
        <w:t>2</w:t>
      </w:r>
      <w:r>
        <w:fldChar w:fldCharType="end"/>
      </w:r>
      <w:r>
        <w:t xml:space="preserve">: In this example, I recognized the </w:t>
      </w:r>
      <w:proofErr w:type="spellStart"/>
      <w:r>
        <w:t>Kinto</w:t>
      </w:r>
      <w:proofErr w:type="spellEnd"/>
      <w:r>
        <w:t xml:space="preserve"> saucer/plate to simply be a flattened cylinder. I utilized inward scaling and extrusion to create a nice "valley" where the cup would consequently stand upon.</w:t>
      </w:r>
    </w:p>
    <w:p w14:paraId="1A07B113" w14:textId="77777777" w:rsidR="00C43712" w:rsidRDefault="00C43712" w:rsidP="00C43712"/>
    <w:p w14:paraId="414F10C0" w14:textId="739BA7DD" w:rsidR="00942959" w:rsidRDefault="00C8770F" w:rsidP="00C8770F">
      <w:pPr>
        <w:pStyle w:val="Heading2"/>
      </w:pPr>
      <w:r>
        <w:t>Bevel, let’s be friends</w:t>
      </w:r>
      <w:r w:rsidR="00ED3741">
        <w:t xml:space="preserve"> </w:t>
      </w:r>
      <w:r w:rsidR="00ED3741">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6F"/>
          </mc:Choice>
          <mc:Fallback>
            <w:t>👯</w:t>
          </mc:Fallback>
        </mc:AlternateContent>
      </w:r>
    </w:p>
    <w:p w14:paraId="7C490111" w14:textId="4C8EBC01" w:rsidR="00C8770F" w:rsidRDefault="00C8770F" w:rsidP="00C8770F">
      <w:r>
        <w:t xml:space="preserve">When I was making the tapered ceramic bottom of the takeout cup and the </w:t>
      </w:r>
      <w:proofErr w:type="spellStart"/>
      <w:r>
        <w:t>Kinto</w:t>
      </w:r>
      <w:proofErr w:type="spellEnd"/>
      <w:r>
        <w:t xml:space="preserve"> CLK-151, I was performing multiple “ring edge” radial scaling and translations to get a low poly taper effect. I realized that there was a button that achieved a similar thing… Bevel! Learning bevel was handy and streamlined my workflow …while also realizing there’s so many ways to tackle this. </w:t>
      </w:r>
    </w:p>
    <w:p w14:paraId="6B3B0A97" w14:textId="77777777" w:rsidR="009067EF" w:rsidRDefault="009067EF" w:rsidP="009067EF">
      <w:pPr>
        <w:keepNext/>
      </w:pPr>
      <w:r w:rsidRPr="009067EF">
        <w:lastRenderedPageBreak/>
        <w:drawing>
          <wp:inline distT="0" distB="0" distL="0" distR="0" wp14:anchorId="5F746169" wp14:editId="3FD93B9E">
            <wp:extent cx="6858000" cy="3748405"/>
            <wp:effectExtent l="0" t="0" r="0" b="0"/>
            <wp:docPr id="12" name="Picture 11" descr="A screenshot of a computer&#10;&#10;Description automatically generated">
              <a:extLst xmlns:a="http://schemas.openxmlformats.org/drawingml/2006/main">
                <a:ext uri="{FF2B5EF4-FFF2-40B4-BE49-F238E27FC236}">
                  <a16:creationId xmlns:a16="http://schemas.microsoft.com/office/drawing/2014/main" id="{596646A9-B3EA-B8AA-7B8A-EEFF3AF33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Description automatically generated">
                      <a:extLst>
                        <a:ext uri="{FF2B5EF4-FFF2-40B4-BE49-F238E27FC236}">
                          <a16:creationId xmlns:a16="http://schemas.microsoft.com/office/drawing/2014/main" id="{596646A9-B3EA-B8AA-7B8A-EEFF3AF33F4F}"/>
                        </a:ext>
                      </a:extLst>
                    </pic:cNvPr>
                    <pic:cNvPicPr>
                      <a:picLocks noChangeAspect="1"/>
                    </pic:cNvPicPr>
                  </pic:nvPicPr>
                  <pic:blipFill>
                    <a:blip r:embed="rId8"/>
                    <a:srcRect t="6672" b="9176"/>
                    <a:stretch/>
                  </pic:blipFill>
                  <pic:spPr>
                    <a:xfrm>
                      <a:off x="0" y="0"/>
                      <a:ext cx="6858000" cy="3748405"/>
                    </a:xfrm>
                    <a:prstGeom prst="rect">
                      <a:avLst/>
                    </a:prstGeom>
                  </pic:spPr>
                </pic:pic>
              </a:graphicData>
            </a:graphic>
          </wp:inline>
        </w:drawing>
      </w:r>
    </w:p>
    <w:p w14:paraId="2D12DF3E" w14:textId="33F5E387" w:rsidR="009067EF" w:rsidRDefault="009067EF" w:rsidP="009067EF">
      <w:pPr>
        <w:pStyle w:val="Caption"/>
      </w:pPr>
      <w:r>
        <w:t xml:space="preserve">Figure </w:t>
      </w:r>
      <w:r>
        <w:fldChar w:fldCharType="begin"/>
      </w:r>
      <w:r>
        <w:instrText xml:space="preserve"> SEQ Figure \* ARABIC </w:instrText>
      </w:r>
      <w:r>
        <w:fldChar w:fldCharType="separate"/>
      </w:r>
      <w:r w:rsidR="003A2FF4">
        <w:rPr>
          <w:noProof/>
        </w:rPr>
        <w:t>3</w:t>
      </w:r>
      <w:r>
        <w:fldChar w:fldCharType="end"/>
      </w:r>
      <w:r>
        <w:t xml:space="preserve">: Bevel helped me achieve the low poly taper effect that forms the contrast ceramic bottom of the </w:t>
      </w:r>
      <w:proofErr w:type="spellStart"/>
      <w:r>
        <w:t>Kinto</w:t>
      </w:r>
      <w:proofErr w:type="spellEnd"/>
      <w:r>
        <w:t xml:space="preserve"> mug!</w:t>
      </w:r>
    </w:p>
    <w:p w14:paraId="2D238903" w14:textId="366567FD" w:rsidR="009067EF" w:rsidRDefault="00ED3741" w:rsidP="009067EF">
      <w:pPr>
        <w:pStyle w:val="Heading2"/>
      </w:pP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2615"/>
          </mc:Choice>
          <mc:Fallback>
            <w:t>☕</w:t>
          </mc:Fallback>
        </mc:AlternateContent>
      </w:r>
      <w:r>
        <w:t>️</w:t>
      </w:r>
      <w:r w:rsidR="009067EF">
        <w:t xml:space="preserve">Can You </w:t>
      </w:r>
      <w:r w:rsidR="009067EF" w:rsidRPr="009067EF">
        <w:rPr>
          <w:strike/>
        </w:rPr>
        <w:t xml:space="preserve">Dig </w:t>
      </w:r>
      <w:r w:rsidR="009067EF">
        <w:t>Handle It?</w:t>
      </w:r>
    </w:p>
    <w:p w14:paraId="65B72C77" w14:textId="3182BA9A" w:rsidR="009067EF" w:rsidRDefault="009067EF" w:rsidP="009067EF">
      <w:proofErr w:type="spellStart"/>
      <w:r>
        <w:t>Kinto</w:t>
      </w:r>
      <w:proofErr w:type="spellEnd"/>
      <w:r>
        <w:t xml:space="preserve"> CLK-151 had </w:t>
      </w:r>
      <w:r w:rsidR="00ED3741">
        <w:t>a unique</w:t>
      </w:r>
      <w:r>
        <w:t xml:space="preserve"> handle design, it had a particular “angular” design to it that cannot be achieved by the default Blender shapes. </w:t>
      </w:r>
      <w:r w:rsidR="00ED3741">
        <w:t>My first thought was associate the handle shape to be akin to half a thin donut, which could be feasible for more simple handle designs, but instead I</w:t>
      </w:r>
      <w:r>
        <w:t xml:space="preserve"> thought of this component to utilize extrusion of a small rectangular piece and “trace” out the handle! The reference photos, especially side-profile came very handy here!</w:t>
      </w:r>
    </w:p>
    <w:p w14:paraId="59C32E7B" w14:textId="77777777" w:rsidR="009067EF" w:rsidRDefault="009067EF" w:rsidP="009067EF">
      <w:pPr>
        <w:keepNext/>
        <w:jc w:val="center"/>
      </w:pPr>
      <w:r w:rsidRPr="009067EF">
        <w:drawing>
          <wp:inline distT="0" distB="0" distL="0" distR="0" wp14:anchorId="0BED9799" wp14:editId="05DA5B4C">
            <wp:extent cx="4662534" cy="2655054"/>
            <wp:effectExtent l="0" t="0" r="0" b="0"/>
            <wp:docPr id="14" name="Picture 13" descr="A screenshot of a computer&#10;&#10;Description automatically generated">
              <a:extLst xmlns:a="http://schemas.openxmlformats.org/drawingml/2006/main">
                <a:ext uri="{FF2B5EF4-FFF2-40B4-BE49-F238E27FC236}">
                  <a16:creationId xmlns:a16="http://schemas.microsoft.com/office/drawing/2014/main" id="{C6455E08-2DA4-27C1-91AF-31D15DF7C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a:extLst>
                        <a:ext uri="{FF2B5EF4-FFF2-40B4-BE49-F238E27FC236}">
                          <a16:creationId xmlns:a16="http://schemas.microsoft.com/office/drawing/2014/main" id="{C6455E08-2DA4-27C1-91AF-31D15DF7CFA0}"/>
                        </a:ext>
                      </a:extLst>
                    </pic:cNvPr>
                    <pic:cNvPicPr>
                      <a:picLocks noChangeAspect="1"/>
                    </pic:cNvPicPr>
                  </pic:nvPicPr>
                  <pic:blipFill>
                    <a:blip r:embed="rId9"/>
                    <a:srcRect t="5962" b="6354"/>
                    <a:stretch/>
                  </pic:blipFill>
                  <pic:spPr>
                    <a:xfrm>
                      <a:off x="0" y="0"/>
                      <a:ext cx="4736468" cy="2697155"/>
                    </a:xfrm>
                    <a:prstGeom prst="rect">
                      <a:avLst/>
                    </a:prstGeom>
                  </pic:spPr>
                </pic:pic>
              </a:graphicData>
            </a:graphic>
          </wp:inline>
        </w:drawing>
      </w:r>
    </w:p>
    <w:p w14:paraId="3A4F8762" w14:textId="74D86B66" w:rsidR="009067EF" w:rsidRPr="009067EF" w:rsidRDefault="009067EF" w:rsidP="009067EF">
      <w:pPr>
        <w:pStyle w:val="Caption"/>
        <w:jc w:val="center"/>
      </w:pPr>
      <w:r>
        <w:t xml:space="preserve">Figure </w:t>
      </w:r>
      <w:r>
        <w:fldChar w:fldCharType="begin"/>
      </w:r>
      <w:r>
        <w:instrText xml:space="preserve"> SEQ Figure \* ARABIC </w:instrText>
      </w:r>
      <w:r>
        <w:fldChar w:fldCharType="separate"/>
      </w:r>
      <w:r w:rsidR="003A2FF4">
        <w:rPr>
          <w:noProof/>
        </w:rPr>
        <w:t>4</w:t>
      </w:r>
      <w:r>
        <w:fldChar w:fldCharType="end"/>
      </w:r>
      <w:r>
        <w:t>: With the side-profile reference photo, I confidently started my rectangular extrusion. I rotated the leading extrusion face to "trace" out the angular curves of this unique handle.</w:t>
      </w:r>
    </w:p>
    <w:p w14:paraId="1A5FE2F9" w14:textId="20926C19" w:rsidR="00ED3741" w:rsidRDefault="00ED3741" w:rsidP="00ED3741">
      <w:pPr>
        <w:pStyle w:val="Heading2"/>
      </w:pP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26F3"/>
          </mc:Choice>
          <mc:Fallback>
            <w:t>⛳</w:t>
          </mc:Fallback>
        </mc:AlternateContent>
      </w:r>
      <w:r>
        <w:t xml:space="preserve">️He’s fixing a </w:t>
      </w:r>
      <w:r w:rsidR="00634BD8">
        <w:t>d</w:t>
      </w:r>
      <w:r>
        <w:t>ivot!</w:t>
      </w:r>
    </w:p>
    <w:p w14:paraId="2992AF4E" w14:textId="6257E953" w:rsidR="00ED3741" w:rsidRDefault="00ED3741" w:rsidP="00ED3741">
      <w:r>
        <w:t xml:space="preserve">The takeout cup featured a plastic lid that has lipped rim, drinking hole and “crater” at the top of the lid. I refer to the crater as a “divot”. Before I discovered the bevel option, I formed the lid utilizing repeated use </w:t>
      </w:r>
      <w:r>
        <w:lastRenderedPageBreak/>
        <w:t xml:space="preserve">of radial scaling and translating the vertices along the z-axis (vertical, </w:t>
      </w:r>
      <w:proofErr w:type="spellStart"/>
      <w:r>
        <w:t>g+z</w:t>
      </w:r>
      <w:proofErr w:type="spellEnd"/>
      <w:r>
        <w:t xml:space="preserve">). These 2 actions allowed me to form the sloped </w:t>
      </w:r>
      <w:r w:rsidR="00634BD8">
        <w:t xml:space="preserve">sides of the lid towards the divot and was also used for the takeout cup as well. The takeout cup sleeved simply involved creating new vertices on the central body of the cup and ever so </w:t>
      </w:r>
      <w:r w:rsidR="00634BD8" w:rsidRPr="00634BD8">
        <w:drawing>
          <wp:anchor distT="0" distB="0" distL="114300" distR="114300" simplePos="0" relativeHeight="251658240" behindDoc="0" locked="0" layoutInCell="1" allowOverlap="1" wp14:anchorId="12D06731" wp14:editId="49F56505">
            <wp:simplePos x="0" y="0"/>
            <wp:positionH relativeFrom="column">
              <wp:posOffset>3417602</wp:posOffset>
            </wp:positionH>
            <wp:positionV relativeFrom="paragraph">
              <wp:posOffset>747691</wp:posOffset>
            </wp:positionV>
            <wp:extent cx="3092700" cy="2072969"/>
            <wp:effectExtent l="0" t="0" r="0" b="0"/>
            <wp:wrapThrough wrapText="bothSides">
              <wp:wrapPolygon edited="0">
                <wp:start x="0" y="0"/>
                <wp:lineTo x="0" y="21441"/>
                <wp:lineTo x="21467" y="21441"/>
                <wp:lineTo x="21467" y="0"/>
                <wp:lineTo x="0" y="0"/>
              </wp:wrapPolygon>
            </wp:wrapThrough>
            <wp:docPr id="243526477" name="Picture 1" descr="A wireframe of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26477" name="Picture 1" descr="A wireframe of a gla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2700" cy="2072969"/>
                    </a:xfrm>
                    <a:prstGeom prst="rect">
                      <a:avLst/>
                    </a:prstGeom>
                  </pic:spPr>
                </pic:pic>
              </a:graphicData>
            </a:graphic>
            <wp14:sizeRelH relativeFrom="page">
              <wp14:pctWidth>0</wp14:pctWidth>
            </wp14:sizeRelH>
            <wp14:sizeRelV relativeFrom="page">
              <wp14:pctHeight>0</wp14:pctHeight>
            </wp14:sizeRelV>
          </wp:anchor>
        </w:drawing>
      </w:r>
      <w:r w:rsidR="00634BD8">
        <w:t>slightly expanding those surfaces radially outward, paper thin!</w:t>
      </w:r>
    </w:p>
    <w:p w14:paraId="04ADD871" w14:textId="44460244" w:rsidR="00634BD8" w:rsidRDefault="00634BD8" w:rsidP="00634BD8">
      <w:pPr>
        <w:keepNext/>
      </w:pPr>
      <w:r w:rsidRPr="00634BD8">
        <w:drawing>
          <wp:inline distT="0" distB="0" distL="0" distR="0" wp14:anchorId="2246641A" wp14:editId="65C05492">
            <wp:extent cx="3268301" cy="2074463"/>
            <wp:effectExtent l="0" t="0" r="0" b="0"/>
            <wp:docPr id="433278129" name="Picture 1" descr="A white bucket on a gri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78129" name="Picture 1" descr="A white bucket on a grid surface&#10;&#10;Description automatically generated"/>
                    <pic:cNvPicPr/>
                  </pic:nvPicPr>
                  <pic:blipFill>
                    <a:blip r:embed="rId11"/>
                    <a:stretch>
                      <a:fillRect/>
                    </a:stretch>
                  </pic:blipFill>
                  <pic:spPr>
                    <a:xfrm>
                      <a:off x="0" y="0"/>
                      <a:ext cx="3292770" cy="2089994"/>
                    </a:xfrm>
                    <a:prstGeom prst="rect">
                      <a:avLst/>
                    </a:prstGeom>
                  </pic:spPr>
                </pic:pic>
              </a:graphicData>
            </a:graphic>
          </wp:inline>
        </w:drawing>
      </w:r>
    </w:p>
    <w:p w14:paraId="1C55192E" w14:textId="368A3772" w:rsidR="00634BD8" w:rsidRDefault="00634BD8" w:rsidP="00634BD8">
      <w:pPr>
        <w:pStyle w:val="Caption"/>
      </w:pPr>
      <w:r>
        <w:t xml:space="preserve">Figure </w:t>
      </w:r>
      <w:r>
        <w:fldChar w:fldCharType="begin"/>
      </w:r>
      <w:r>
        <w:instrText xml:space="preserve"> SEQ Figure \* ARABIC </w:instrText>
      </w:r>
      <w:r>
        <w:fldChar w:fldCharType="separate"/>
      </w:r>
      <w:r w:rsidR="003A2FF4">
        <w:rPr>
          <w:noProof/>
        </w:rPr>
        <w:t>5</w:t>
      </w:r>
      <w:r>
        <w:fldChar w:fldCharType="end"/>
      </w:r>
      <w:r>
        <w:t>: Closeup of the takeout cup lid that features the rimmed lip, sipping hole, and shallow "divot" in the center. On the right is a wireframe showing the paper sleeve around the takeout cup central body.</w:t>
      </w:r>
    </w:p>
    <w:p w14:paraId="0BBCC7CA" w14:textId="33835793" w:rsidR="00634BD8" w:rsidRDefault="00634BD8" w:rsidP="00634BD8">
      <w:pPr>
        <w:pStyle w:val="Heading2"/>
      </w:pP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3A4"/>
          </mc:Choice>
          <mc:Fallback>
            <w:t>🎤</w:t>
          </mc:Fallback>
        </mc:AlternateContent>
      </w:r>
      <w:r>
        <w:t xml:space="preserve">We are living in a material </w:t>
      </w:r>
      <w:r w:rsidR="007C79E7">
        <w:t>world,</w:t>
      </w:r>
      <w:r>
        <w:t xml:space="preserve"> </w:t>
      </w:r>
      <w:r w:rsidR="0086526C">
        <w:t>and I am a material girl</w:t>
      </w:r>
    </w:p>
    <w:p w14:paraId="68661A04" w14:textId="77777777" w:rsidR="0086526C" w:rsidRDefault="00634BD8" w:rsidP="00634BD8">
      <w:r>
        <w:t xml:space="preserve">Once all items were generated (table was the easiest, it consists of a flattened cylinder and large stump-like cylinder) it was time to treat the surfaces! During my YouTube tutorial binge, I came across a very quick beginner tips TikTok that recommended to explore a myriad of add-ons that the author wished they knew about – one add-on that helped me as the Material VX add-on. This extension provided me a handful of preset materials </w:t>
      </w:r>
      <w:r w:rsidR="0086526C">
        <w:t xml:space="preserve">to explore – some did not make any absolute sense but 2 of them did: “wood” and “cranberry juice”. </w:t>
      </w:r>
    </w:p>
    <w:p w14:paraId="7BA3EF8A" w14:textId="17DF30F6" w:rsidR="00634BD8" w:rsidRDefault="0086526C" w:rsidP="0086526C">
      <w:pPr>
        <w:pStyle w:val="ListParagraph"/>
        <w:numPr>
          <w:ilvl w:val="0"/>
          <w:numId w:val="2"/>
        </w:numPr>
      </w:pPr>
      <w:r>
        <w:t xml:space="preserve">The latter material prompted me to create a quick shape to fill the </w:t>
      </w:r>
      <w:proofErr w:type="spellStart"/>
      <w:r>
        <w:t>Kinto</w:t>
      </w:r>
      <w:proofErr w:type="spellEnd"/>
      <w:r>
        <w:t xml:space="preserve"> cup with a liquid – this was done by cloning the bottom of the cup and extrude it upwards with some headroom, that will be my coffee! I modified the “cranberry juice” material preset’s surface color to a referenced coffee-colored hex code. </w:t>
      </w:r>
    </w:p>
    <w:p w14:paraId="41E65680" w14:textId="54D2091A" w:rsidR="0086526C" w:rsidRDefault="0086526C" w:rsidP="0086526C">
      <w:pPr>
        <w:pStyle w:val="ListParagraph"/>
        <w:numPr>
          <w:ilvl w:val="0"/>
          <w:numId w:val="2"/>
        </w:numPr>
      </w:pPr>
      <w:r>
        <w:t xml:space="preserve">I applied the wood material to the table – I immediately was appalled at the wood </w:t>
      </w:r>
      <w:proofErr w:type="gramStart"/>
      <w:r>
        <w:t>color,</w:t>
      </w:r>
      <w:proofErr w:type="gramEnd"/>
      <w:r>
        <w:t xml:space="preserve"> it was this dark antique-colored wood that didn’t really match the design language of </w:t>
      </w:r>
      <w:proofErr w:type="spellStart"/>
      <w:r>
        <w:t>Kinto</w:t>
      </w:r>
      <w:proofErr w:type="spellEnd"/>
      <w:r>
        <w:t xml:space="preserve">. Further, since this was a </w:t>
      </w:r>
      <w:proofErr w:type="gramStart"/>
      <w:r>
        <w:t>low-poly</w:t>
      </w:r>
      <w:proofErr w:type="gramEnd"/>
      <w:r>
        <w:t xml:space="preserve"> look, the realistic looking colors did not really match the simplicity of the low poly objects. </w:t>
      </w:r>
      <w:proofErr w:type="spellStart"/>
      <w:r>
        <w:t>I</w:t>
      </w:r>
      <w:proofErr w:type="spellEnd"/>
      <w:r>
        <w:t xml:space="preserve"> noticed that this coloring is driven by the selection of parameter Color2 and Color1 for this material. I selected light birch color hex codes that were ever so slightly different in luminosity value, which matched </w:t>
      </w:r>
      <w:proofErr w:type="spellStart"/>
      <w:r>
        <w:t>Kinto’s</w:t>
      </w:r>
      <w:proofErr w:type="spellEnd"/>
      <w:r>
        <w:t xml:space="preserve"> branding (which also matches my favorite brand, Muji).</w:t>
      </w:r>
    </w:p>
    <w:p w14:paraId="4A7B217A" w14:textId="18B400D7" w:rsidR="0086526C" w:rsidRDefault="0086526C" w:rsidP="0086526C">
      <w:pPr>
        <w:keepNext/>
      </w:pPr>
      <w:r w:rsidRPr="0086526C">
        <w:drawing>
          <wp:anchor distT="0" distB="0" distL="114300" distR="114300" simplePos="0" relativeHeight="251660288" behindDoc="0" locked="0" layoutInCell="1" allowOverlap="1" wp14:anchorId="5D995644" wp14:editId="55F40673">
            <wp:simplePos x="0" y="0"/>
            <wp:positionH relativeFrom="column">
              <wp:posOffset>3263265</wp:posOffset>
            </wp:positionH>
            <wp:positionV relativeFrom="paragraph">
              <wp:posOffset>38735</wp:posOffset>
            </wp:positionV>
            <wp:extent cx="3500755" cy="1873250"/>
            <wp:effectExtent l="0" t="0" r="4445" b="6350"/>
            <wp:wrapThrough wrapText="bothSides">
              <wp:wrapPolygon edited="0">
                <wp:start x="0" y="0"/>
                <wp:lineTo x="0" y="21527"/>
                <wp:lineTo x="21549" y="21527"/>
                <wp:lineTo x="21549" y="0"/>
                <wp:lineTo x="0" y="0"/>
              </wp:wrapPolygon>
            </wp:wrapThrough>
            <wp:docPr id="380929259" name="Picture 1" descr="A computer screen shot of a coffee cup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9259" name="Picture 1" descr="A computer screen shot of a coffee cup on a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0755" cy="1873250"/>
                    </a:xfrm>
                    <a:prstGeom prst="rect">
                      <a:avLst/>
                    </a:prstGeom>
                  </pic:spPr>
                </pic:pic>
              </a:graphicData>
            </a:graphic>
            <wp14:sizeRelH relativeFrom="page">
              <wp14:pctWidth>0</wp14:pctWidth>
            </wp14:sizeRelH>
            <wp14:sizeRelV relativeFrom="page">
              <wp14:pctHeight>0</wp14:pctHeight>
            </wp14:sizeRelV>
          </wp:anchor>
        </w:drawing>
      </w:r>
      <w:r w:rsidRPr="0086526C">
        <w:drawing>
          <wp:inline distT="0" distB="0" distL="0" distR="0" wp14:anchorId="70852C60" wp14:editId="70ECB443">
            <wp:extent cx="3105338" cy="1910359"/>
            <wp:effectExtent l="0" t="0" r="0" b="0"/>
            <wp:docPr id="594779896" name="Picture 1" descr="A computer screen shot of a coffee cup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79896" name="Picture 1" descr="A computer screen shot of a coffee cup on a table&#10;&#10;Description automatically generated"/>
                    <pic:cNvPicPr/>
                  </pic:nvPicPr>
                  <pic:blipFill>
                    <a:blip r:embed="rId13"/>
                    <a:stretch>
                      <a:fillRect/>
                    </a:stretch>
                  </pic:blipFill>
                  <pic:spPr>
                    <a:xfrm>
                      <a:off x="0" y="0"/>
                      <a:ext cx="3217028" cy="1979069"/>
                    </a:xfrm>
                    <a:prstGeom prst="rect">
                      <a:avLst/>
                    </a:prstGeom>
                  </pic:spPr>
                </pic:pic>
              </a:graphicData>
            </a:graphic>
          </wp:inline>
        </w:drawing>
      </w:r>
    </w:p>
    <w:p w14:paraId="70C02BBF" w14:textId="66C0DE18" w:rsidR="0086526C" w:rsidRDefault="0086526C" w:rsidP="0086526C">
      <w:pPr>
        <w:pStyle w:val="Caption"/>
      </w:pPr>
      <w:r>
        <w:t xml:space="preserve">Figure </w:t>
      </w:r>
      <w:r>
        <w:fldChar w:fldCharType="begin"/>
      </w:r>
      <w:r>
        <w:instrText xml:space="preserve"> SEQ Figure \* ARABIC </w:instrText>
      </w:r>
      <w:r>
        <w:fldChar w:fldCharType="separate"/>
      </w:r>
      <w:r w:rsidR="003A2FF4">
        <w:rPr>
          <w:noProof/>
        </w:rPr>
        <w:t>6</w:t>
      </w:r>
      <w:r>
        <w:fldChar w:fldCharType="end"/>
      </w:r>
      <w:r>
        <w:t>: Default wood color was too realistic and antique looking. By selecting lighter, birch color pairs, it makes the wood grain less noticeable and more appropriate for what I was looking for - minimalist, raw material.</w:t>
      </w:r>
    </w:p>
    <w:p w14:paraId="321DA9BB" w14:textId="7047C244" w:rsidR="0086526C" w:rsidRDefault="0086526C" w:rsidP="00634BD8"/>
    <w:p w14:paraId="08DA9143" w14:textId="103263B9" w:rsidR="00634BD8" w:rsidRDefault="001A7B0C" w:rsidP="00634BD8">
      <w:r w:rsidRPr="001A7B0C">
        <w:rPr>
          <w:rStyle w:val="Heading2Char"/>
          <mc:AlternateContent>
            <mc:Choice Requires="w16se"/>
            <mc:Fallback>
              <w:rFonts w:ascii="Apple Color Emoji" w:eastAsia="Apple Color Emoji" w:hAnsi="Apple Color Emoji" w:cs="Apple Color Emoji"/>
            </mc:Fallback>
          </mc:AlternateContent>
        </w:rPr>
        <w:lastRenderedPageBreak/>
        <mc:AlternateContent>
          <mc:Choice Requires="w16se">
            <w16se:symEx w16se:font="Apple Color Emoji" w16se:char="1F4F7"/>
          </mc:Choice>
          <mc:Fallback>
            <w:t>📷</w:t>
          </mc:Fallback>
        </mc:AlternateContent>
      </w:r>
      <w:r w:rsidRPr="001A7B0C">
        <w:rPr>
          <w:rStyle w:val="Heading2Char"/>
        </w:rPr>
        <w:t xml:space="preserve">Mom </w:t>
      </w:r>
      <w:proofErr w:type="gramStart"/>
      <w:r w:rsidRPr="001A7B0C">
        <w:rPr>
          <w:rStyle w:val="Heading2Char"/>
        </w:rPr>
        <w:t>get</w:t>
      </w:r>
      <w:proofErr w:type="gramEnd"/>
      <w:r w:rsidRPr="001A7B0C">
        <w:rPr>
          <w:rStyle w:val="Heading2Char"/>
        </w:rPr>
        <w:t xml:space="preserve"> the camera!!!</w:t>
      </w:r>
      <w:r>
        <w:br/>
        <w:t xml:space="preserve">With surfaces selected for the objects, I created a light panel shining on the side of the tableside – I picked side-lighting to simulate the low angle sunlight that’s associated with the crack-of-dawn. The sizing of the light source made the light diffuse and soft to achieve the “quiet morning” vibes of </w:t>
      </w:r>
      <w:proofErr w:type="spellStart"/>
      <w:r>
        <w:t>Kinto</w:t>
      </w:r>
      <w:proofErr w:type="spellEnd"/>
      <w:r>
        <w:t xml:space="preserve"> brand. </w:t>
      </w:r>
    </w:p>
    <w:p w14:paraId="3F45F09A" w14:textId="6C1EAFE3" w:rsidR="001A7B0C" w:rsidRDefault="001A7B0C" w:rsidP="00634BD8">
      <w:r>
        <w:t xml:space="preserve">The camera was finicky at first until I changed a key preference that was recommended by a lot of Blender Tutorial YouTubers – locking the camera view to my view. This made it so much easier to frame the shot because it’s a lot more intuitive compared to translating the camera object itself. When I framed the image, I wanted to capture how the light forms darker and lighter facets on the objects as well as show the dark shadow of the table’s support structure. Further, I selected a wide aspect ratio with lots of negative space so I could add text </w:t>
      </w:r>
      <w:proofErr w:type="gramStart"/>
      <w:r>
        <w:t>later on</w:t>
      </w:r>
      <w:proofErr w:type="gramEnd"/>
      <w:r>
        <w:t xml:space="preserve"> to create a café concept ad. For background, I selected the world color to be soft pastel matcha </w:t>
      </w:r>
      <w:proofErr w:type="spellStart"/>
      <w:r>
        <w:t>hexcode</w:t>
      </w:r>
      <w:proofErr w:type="spellEnd"/>
      <w:r>
        <w:t xml:space="preserve"> that maintained the “quiet morning vibe”.</w:t>
      </w:r>
    </w:p>
    <w:p w14:paraId="4F889D63" w14:textId="77777777" w:rsidR="007C79E7" w:rsidRDefault="007C79E7" w:rsidP="007C79E7">
      <w:pPr>
        <w:keepNext/>
      </w:pPr>
      <w:r w:rsidRPr="007C79E7">
        <w:drawing>
          <wp:inline distT="0" distB="0" distL="0" distR="0" wp14:anchorId="785ADABE" wp14:editId="58FD939E">
            <wp:extent cx="3929204" cy="2157423"/>
            <wp:effectExtent l="0" t="0" r="0" b="1905"/>
            <wp:docPr id="86685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57808" name="Picture 1" descr="A screenshot of a computer&#10;&#10;Description automatically generated"/>
                    <pic:cNvPicPr/>
                  </pic:nvPicPr>
                  <pic:blipFill>
                    <a:blip r:embed="rId14"/>
                    <a:stretch>
                      <a:fillRect/>
                    </a:stretch>
                  </pic:blipFill>
                  <pic:spPr>
                    <a:xfrm>
                      <a:off x="0" y="0"/>
                      <a:ext cx="3988371" cy="2189910"/>
                    </a:xfrm>
                    <a:prstGeom prst="rect">
                      <a:avLst/>
                    </a:prstGeom>
                  </pic:spPr>
                </pic:pic>
              </a:graphicData>
            </a:graphic>
          </wp:inline>
        </w:drawing>
      </w:r>
    </w:p>
    <w:p w14:paraId="77905C09" w14:textId="4AE95145" w:rsidR="007C79E7" w:rsidRDefault="007C79E7" w:rsidP="007C79E7">
      <w:pPr>
        <w:pStyle w:val="Caption"/>
      </w:pPr>
      <w:r>
        <w:t xml:space="preserve">Figure </w:t>
      </w:r>
      <w:r>
        <w:fldChar w:fldCharType="begin"/>
      </w:r>
      <w:r>
        <w:instrText xml:space="preserve"> SEQ Figure \* ARABIC </w:instrText>
      </w:r>
      <w:r>
        <w:fldChar w:fldCharType="separate"/>
      </w:r>
      <w:r w:rsidR="003A2FF4">
        <w:rPr>
          <w:noProof/>
        </w:rPr>
        <w:t>7</w:t>
      </w:r>
      <w:r>
        <w:fldChar w:fldCharType="end"/>
      </w:r>
      <w:r>
        <w:t xml:space="preserve">: Setting up the simple, side-panel lighting! I used to do studio photography, so this is akin to setting a </w:t>
      </w:r>
      <w:proofErr w:type="gramStart"/>
      <w:r>
        <w:t>large diffused</w:t>
      </w:r>
      <w:proofErr w:type="gramEnd"/>
      <w:r>
        <w:t xml:space="preserve"> LED panel on the side for product shoots!</w:t>
      </w:r>
    </w:p>
    <w:p w14:paraId="43A34530" w14:textId="77777777" w:rsidR="006C3105" w:rsidRDefault="006C3105" w:rsidP="006C3105">
      <w:pPr>
        <w:keepNext/>
      </w:pPr>
      <w:r>
        <w:rPr>
          <w:noProof/>
        </w:rPr>
        <w:drawing>
          <wp:inline distT="0" distB="0" distL="0" distR="0" wp14:anchorId="3400E795" wp14:editId="28AC647A">
            <wp:extent cx="3928745" cy="2209919"/>
            <wp:effectExtent l="0" t="0" r="0" b="0"/>
            <wp:docPr id="981658056" name="Picture 1" descr="A coffee cup and sauc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8056" name="Picture 1" descr="A coffee cup and saucer on a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8295" cy="2277166"/>
                    </a:xfrm>
                    <a:prstGeom prst="rect">
                      <a:avLst/>
                    </a:prstGeom>
                  </pic:spPr>
                </pic:pic>
              </a:graphicData>
            </a:graphic>
          </wp:inline>
        </w:drawing>
      </w:r>
    </w:p>
    <w:p w14:paraId="2626BEC6" w14:textId="4B4780E9" w:rsidR="007C79E7" w:rsidRDefault="006C3105" w:rsidP="006C3105">
      <w:pPr>
        <w:pStyle w:val="Caption"/>
      </w:pPr>
      <w:r>
        <w:t xml:space="preserve">Figure </w:t>
      </w:r>
      <w:r>
        <w:fldChar w:fldCharType="begin"/>
      </w:r>
      <w:r>
        <w:instrText xml:space="preserve"> SEQ Figure \* ARABIC </w:instrText>
      </w:r>
      <w:r>
        <w:fldChar w:fldCharType="separate"/>
      </w:r>
      <w:r w:rsidR="003A2FF4">
        <w:rPr>
          <w:noProof/>
        </w:rPr>
        <w:t>8</w:t>
      </w:r>
      <w:r>
        <w:fldChar w:fldCharType="end"/>
      </w:r>
      <w:r>
        <w:t xml:space="preserve">: Final render! EVEE was most appropriate for speed and simplicity. I really like the gentle shadow-play and simple background color. This reminded me of my favorite low poly game, </w:t>
      </w:r>
      <w:proofErr w:type="spellStart"/>
      <w:r>
        <w:t>Katamari</w:t>
      </w:r>
      <w:proofErr w:type="spellEnd"/>
      <w:r>
        <w:t xml:space="preserve"> </w:t>
      </w:r>
      <w:proofErr w:type="spellStart"/>
      <w:r>
        <w:t>Damacy</w:t>
      </w:r>
      <w:proofErr w:type="spellEnd"/>
      <w:r>
        <w:t>.</w:t>
      </w:r>
    </w:p>
    <w:p w14:paraId="79E3FF7C" w14:textId="77777777" w:rsidR="006C3105" w:rsidRDefault="006C3105" w:rsidP="006C3105"/>
    <w:p w14:paraId="6AD4A4F2" w14:textId="56554D1F" w:rsidR="006C3105" w:rsidRPr="006C3105" w:rsidRDefault="006C3105" w:rsidP="006C3105">
      <w:r>
        <w:t xml:space="preserve">And there you have it! This activity helped me gently take on Blender. These objects, takeout cup, </w:t>
      </w:r>
      <w:proofErr w:type="spellStart"/>
      <w:r>
        <w:t>Kinto</w:t>
      </w:r>
      <w:proofErr w:type="spellEnd"/>
      <w:r>
        <w:t xml:space="preserve"> cup, </w:t>
      </w:r>
      <w:proofErr w:type="spellStart"/>
      <w:r>
        <w:t>Kinto</w:t>
      </w:r>
      <w:proofErr w:type="spellEnd"/>
      <w:r>
        <w:t xml:space="preserve"> saucer and table exercised many essential “sculpting” transformations! In the next section, I noted many several personal lessons-learned that will continuously improve my Blender journey!</w:t>
      </w:r>
    </w:p>
    <w:p w14:paraId="408DFE4E" w14:textId="77777777" w:rsidR="006C3105" w:rsidRDefault="006C3105" w:rsidP="00942959">
      <w:pPr>
        <w:pStyle w:val="Heading1"/>
      </w:pPr>
    </w:p>
    <w:p w14:paraId="4E6F9510" w14:textId="217C81D8" w:rsidR="00942959" w:rsidRDefault="00942959" w:rsidP="00942959">
      <w:pPr>
        <w:pStyle w:val="Heading1"/>
      </w:pPr>
      <w:r>
        <w:t>Lessons Learned</w:t>
      </w:r>
    </w:p>
    <w:p w14:paraId="7CCA9237" w14:textId="1B81ED1C" w:rsidR="00942959" w:rsidRPr="00942959" w:rsidRDefault="00942959" w:rsidP="00942959">
      <w:pPr>
        <w:pStyle w:val="ListParagraph"/>
        <w:numPr>
          <w:ilvl w:val="0"/>
          <w:numId w:val="1"/>
        </w:numPr>
        <w:rPr>
          <w:b/>
          <w:bCs/>
        </w:rPr>
      </w:pPr>
      <w:r w:rsidRPr="00942959">
        <w:rPr>
          <w:b/>
          <w:bCs/>
        </w:rPr>
        <w:t xml:space="preserve">Save early, save often: </w:t>
      </w:r>
      <w:r w:rsidR="006C3105" w:rsidRPr="006C3105">
        <w:t>I realized this application does not have the luxury of autosave. Which makes sense because of the so many actions per minute. My other tools in my tech stack have autosave, such as Figma, so it was a notable habit I needed to form for Blender.</w:t>
      </w:r>
    </w:p>
    <w:p w14:paraId="5FA5D226" w14:textId="34763228" w:rsidR="00942959" w:rsidRPr="00942959" w:rsidRDefault="00942959" w:rsidP="00942959">
      <w:pPr>
        <w:pStyle w:val="ListParagraph"/>
        <w:numPr>
          <w:ilvl w:val="0"/>
          <w:numId w:val="1"/>
        </w:numPr>
        <w:rPr>
          <w:b/>
          <w:bCs/>
        </w:rPr>
      </w:pPr>
      <w:r w:rsidRPr="00942959">
        <w:rPr>
          <w:b/>
          <w:bCs/>
        </w:rPr>
        <w:t xml:space="preserve">Plug it in, plug it in: </w:t>
      </w:r>
      <w:r w:rsidR="006C3105" w:rsidRPr="006C3105">
        <w:t xml:space="preserve">I realized my </w:t>
      </w:r>
      <w:proofErr w:type="spellStart"/>
      <w:r w:rsidR="006C3105" w:rsidRPr="006C3105">
        <w:t>Macbook</w:t>
      </w:r>
      <w:proofErr w:type="spellEnd"/>
      <w:r w:rsidR="006C3105" w:rsidRPr="006C3105">
        <w:t xml:space="preserve"> Pro wasn’t plugged into an outlet which meant I could have lost a lot of data</w:t>
      </w:r>
      <w:r w:rsidR="006C3105">
        <w:t xml:space="preserve"> if my laptop suddenly shut down. Further, I believe full utilization of processing power </w:t>
      </w:r>
      <w:r w:rsidR="003A2FF4">
        <w:t xml:space="preserve">is enabled when plugged in, which benefits Blender greatly. </w:t>
      </w:r>
    </w:p>
    <w:p w14:paraId="0BFAB7F2" w14:textId="688BC7A5" w:rsidR="00942959" w:rsidRDefault="00942959" w:rsidP="00942959">
      <w:pPr>
        <w:pStyle w:val="ListParagraph"/>
        <w:numPr>
          <w:ilvl w:val="0"/>
          <w:numId w:val="1"/>
        </w:numPr>
      </w:pPr>
      <w:r w:rsidRPr="00942959">
        <w:rPr>
          <w:b/>
          <w:bCs/>
        </w:rPr>
        <w:t>Peripherals = QOL:</w:t>
      </w:r>
      <w:r>
        <w:t xml:space="preserve"> I had to connect my mouse, numpad and external monitor. Those helped a lot immensely and made my productiv</w:t>
      </w:r>
      <w:r w:rsidR="003A2FF4">
        <w:t>ity</w:t>
      </w:r>
      <w:r>
        <w:t xml:space="preserve"> significantly better.</w:t>
      </w:r>
      <w:r w:rsidR="003A2FF4">
        <w:t xml:space="preserve"> I could have </w:t>
      </w:r>
      <w:proofErr w:type="gramStart"/>
      <w:r w:rsidR="003A2FF4">
        <w:t>google</w:t>
      </w:r>
      <w:proofErr w:type="gramEnd"/>
      <w:r w:rsidR="003A2FF4">
        <w:t xml:space="preserve">, guides, references and </w:t>
      </w:r>
      <w:proofErr w:type="spellStart"/>
      <w:r w:rsidR="003A2FF4">
        <w:t>hexcode</w:t>
      </w:r>
      <w:proofErr w:type="spellEnd"/>
      <w:r w:rsidR="003A2FF4">
        <w:t xml:space="preserve"> lookups on the side while my main screen was focused on blender.</w:t>
      </w:r>
    </w:p>
    <w:p w14:paraId="1DF5B067" w14:textId="4F165041" w:rsidR="00942959" w:rsidRDefault="00942959" w:rsidP="00942959">
      <w:pPr>
        <w:pStyle w:val="ListParagraph"/>
        <w:numPr>
          <w:ilvl w:val="0"/>
          <w:numId w:val="1"/>
        </w:numPr>
      </w:pPr>
      <w:r w:rsidRPr="00942959">
        <w:rPr>
          <w:b/>
          <w:bCs/>
        </w:rPr>
        <w:t xml:space="preserve">Welcome to TikTok Era: </w:t>
      </w:r>
      <w:r>
        <w:t xml:space="preserve">for some reason, a lot of tutorials are 30-second TikTok format pro-tips that are insanely hard to follow because of sped up speech and unexplained use of power-user shortcuts. Those didn’t make sense until I </w:t>
      </w:r>
      <w:r w:rsidR="003A2FF4">
        <w:t>knew</w:t>
      </w:r>
      <w:r>
        <w:t xml:space="preserve"> the shortcut!</w:t>
      </w:r>
    </w:p>
    <w:p w14:paraId="105187CC" w14:textId="2C29D0CD" w:rsidR="003A2FF4" w:rsidRDefault="003A2FF4" w:rsidP="00942959">
      <w:pPr>
        <w:pStyle w:val="ListParagraph"/>
        <w:numPr>
          <w:ilvl w:val="0"/>
          <w:numId w:val="1"/>
        </w:numPr>
      </w:pPr>
      <w:r>
        <w:rPr>
          <w:b/>
          <w:bCs/>
        </w:rPr>
        <w:t xml:space="preserve">Organize along the </w:t>
      </w:r>
      <w:proofErr w:type="gramStart"/>
      <w:r>
        <w:rPr>
          <w:b/>
          <w:bCs/>
        </w:rPr>
        <w:t>way!</w:t>
      </w:r>
      <w:r>
        <w:t>:</w:t>
      </w:r>
      <w:proofErr w:type="gramEnd"/>
      <w:r>
        <w:t xml:space="preserve"> Even for such a simple scene, there were lots of objects/items to manage! I learned about using “collections” to make things more manageable. By grouping objects, such as the </w:t>
      </w:r>
      <w:proofErr w:type="spellStart"/>
      <w:r>
        <w:t>Kinto</w:t>
      </w:r>
      <w:proofErr w:type="spellEnd"/>
      <w:r>
        <w:t xml:space="preserve"> cup handle, cup and saucer, I can not only make it easier to hide by enabling the collection visibility on/off, but also when repositioning the set of objects on the table.</w:t>
      </w:r>
    </w:p>
    <w:p w14:paraId="29513307" w14:textId="77777777" w:rsidR="003A2FF4" w:rsidRDefault="003A2FF4" w:rsidP="003A2FF4"/>
    <w:p w14:paraId="05BC4C96" w14:textId="77777777" w:rsidR="003A2FF4" w:rsidRDefault="003A2FF4" w:rsidP="003A2FF4">
      <w:pPr>
        <w:keepNext/>
        <w:jc w:val="center"/>
      </w:pPr>
      <w:r w:rsidRPr="003A2FF4">
        <w:drawing>
          <wp:inline distT="0" distB="0" distL="0" distR="0" wp14:anchorId="48902739" wp14:editId="1F81D66F">
            <wp:extent cx="3251200" cy="3327400"/>
            <wp:effectExtent l="0" t="0" r="0" b="0"/>
            <wp:docPr id="139488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88730" name="Picture 1" descr="A screenshot of a computer&#10;&#10;Description automatically generated"/>
                    <pic:cNvPicPr/>
                  </pic:nvPicPr>
                  <pic:blipFill>
                    <a:blip r:embed="rId16"/>
                    <a:stretch>
                      <a:fillRect/>
                    </a:stretch>
                  </pic:blipFill>
                  <pic:spPr>
                    <a:xfrm>
                      <a:off x="0" y="0"/>
                      <a:ext cx="3251200" cy="3327400"/>
                    </a:xfrm>
                    <a:prstGeom prst="rect">
                      <a:avLst/>
                    </a:prstGeom>
                  </pic:spPr>
                </pic:pic>
              </a:graphicData>
            </a:graphic>
          </wp:inline>
        </w:drawing>
      </w:r>
    </w:p>
    <w:p w14:paraId="26886648" w14:textId="041CAFAB" w:rsidR="003A2FF4" w:rsidRPr="00942959" w:rsidRDefault="003A2FF4" w:rsidP="003A2FF4">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Grouping my objects in different collection "boxes" helped me arrange the object sets a lot more efficiently!</w:t>
      </w:r>
    </w:p>
    <w:p w14:paraId="3C416239" w14:textId="77777777" w:rsidR="00942959" w:rsidRDefault="00942959" w:rsidP="00C43712"/>
    <w:p w14:paraId="0A7CD6DD" w14:textId="77777777" w:rsidR="00C43712" w:rsidRDefault="00C43712" w:rsidP="00C43712"/>
    <w:sectPr w:rsidR="00C43712" w:rsidSect="009429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C63A4"/>
    <w:multiLevelType w:val="hybridMultilevel"/>
    <w:tmpl w:val="CEB0E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9E2ECE"/>
    <w:multiLevelType w:val="hybridMultilevel"/>
    <w:tmpl w:val="AE523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325237">
    <w:abstractNumId w:val="1"/>
  </w:num>
  <w:num w:numId="2" w16cid:durableId="11320896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712"/>
    <w:rsid w:val="000E60AF"/>
    <w:rsid w:val="001A7B0C"/>
    <w:rsid w:val="001E68A9"/>
    <w:rsid w:val="00304361"/>
    <w:rsid w:val="003A2FF4"/>
    <w:rsid w:val="003C491D"/>
    <w:rsid w:val="00427DAB"/>
    <w:rsid w:val="00632672"/>
    <w:rsid w:val="00634BD8"/>
    <w:rsid w:val="006C3105"/>
    <w:rsid w:val="007C79E7"/>
    <w:rsid w:val="0086526C"/>
    <w:rsid w:val="009067EF"/>
    <w:rsid w:val="00942959"/>
    <w:rsid w:val="00992250"/>
    <w:rsid w:val="00C43712"/>
    <w:rsid w:val="00C8770F"/>
    <w:rsid w:val="00E24AD2"/>
    <w:rsid w:val="00ED3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C342D"/>
  <w15:chartTrackingRefBased/>
  <w15:docId w15:val="{D90778AC-12DC-534F-BC07-F1C14C78A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37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37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37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37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37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371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371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371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371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7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37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37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37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37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37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37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37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3712"/>
    <w:rPr>
      <w:rFonts w:eastAsiaTheme="majorEastAsia" w:cstheme="majorBidi"/>
      <w:color w:val="272727" w:themeColor="text1" w:themeTint="D8"/>
    </w:rPr>
  </w:style>
  <w:style w:type="paragraph" w:styleId="Title">
    <w:name w:val="Title"/>
    <w:basedOn w:val="Normal"/>
    <w:next w:val="Normal"/>
    <w:link w:val="TitleChar"/>
    <w:uiPriority w:val="10"/>
    <w:qFormat/>
    <w:rsid w:val="00C4371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7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371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37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371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43712"/>
    <w:rPr>
      <w:i/>
      <w:iCs/>
      <w:color w:val="404040" w:themeColor="text1" w:themeTint="BF"/>
    </w:rPr>
  </w:style>
  <w:style w:type="paragraph" w:styleId="ListParagraph">
    <w:name w:val="List Paragraph"/>
    <w:basedOn w:val="Normal"/>
    <w:uiPriority w:val="34"/>
    <w:qFormat/>
    <w:rsid w:val="00C43712"/>
    <w:pPr>
      <w:ind w:left="720"/>
      <w:contextualSpacing/>
    </w:pPr>
  </w:style>
  <w:style w:type="character" w:styleId="IntenseEmphasis">
    <w:name w:val="Intense Emphasis"/>
    <w:basedOn w:val="DefaultParagraphFont"/>
    <w:uiPriority w:val="21"/>
    <w:qFormat/>
    <w:rsid w:val="00C43712"/>
    <w:rPr>
      <w:i/>
      <w:iCs/>
      <w:color w:val="0F4761" w:themeColor="accent1" w:themeShade="BF"/>
    </w:rPr>
  </w:style>
  <w:style w:type="paragraph" w:styleId="IntenseQuote">
    <w:name w:val="Intense Quote"/>
    <w:basedOn w:val="Normal"/>
    <w:next w:val="Normal"/>
    <w:link w:val="IntenseQuoteChar"/>
    <w:uiPriority w:val="30"/>
    <w:qFormat/>
    <w:rsid w:val="00C437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3712"/>
    <w:rPr>
      <w:i/>
      <w:iCs/>
      <w:color w:val="0F4761" w:themeColor="accent1" w:themeShade="BF"/>
    </w:rPr>
  </w:style>
  <w:style w:type="character" w:styleId="IntenseReference">
    <w:name w:val="Intense Reference"/>
    <w:basedOn w:val="DefaultParagraphFont"/>
    <w:uiPriority w:val="32"/>
    <w:qFormat/>
    <w:rsid w:val="00C43712"/>
    <w:rPr>
      <w:b/>
      <w:bCs/>
      <w:smallCaps/>
      <w:color w:val="0F4761" w:themeColor="accent1" w:themeShade="BF"/>
      <w:spacing w:val="5"/>
    </w:rPr>
  </w:style>
  <w:style w:type="paragraph" w:styleId="Caption">
    <w:name w:val="caption"/>
    <w:basedOn w:val="Normal"/>
    <w:next w:val="Normal"/>
    <w:uiPriority w:val="35"/>
    <w:unhideWhenUsed/>
    <w:qFormat/>
    <w:rsid w:val="00632672"/>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1471</Words>
  <Characters>8391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Replan</dc:creator>
  <cp:keywords/>
  <dc:description/>
  <cp:lastModifiedBy>Michael Replan</cp:lastModifiedBy>
  <cp:revision>2</cp:revision>
  <dcterms:created xsi:type="dcterms:W3CDTF">2024-10-08T15:27:00Z</dcterms:created>
  <dcterms:modified xsi:type="dcterms:W3CDTF">2024-10-08T15:27:00Z</dcterms:modified>
</cp:coreProperties>
</file>